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B5" w:rsidRPr="007E603A" w:rsidRDefault="003230B5" w:rsidP="003230B5">
      <w:pPr>
        <w:spacing w:line="240" w:lineRule="auto"/>
        <w:rPr>
          <w:rFonts w:ascii="Arial" w:hAnsi="Arial" w:cs="Arial"/>
          <w:b/>
          <w:sz w:val="36"/>
        </w:rPr>
      </w:pPr>
      <w:r w:rsidRPr="007E603A">
        <w:rPr>
          <w:rFonts w:ascii="Arial" w:hAnsi="Arial" w:cs="Arial"/>
          <w:b/>
          <w:sz w:val="36"/>
        </w:rPr>
        <w:t xml:space="preserve">Monthly Newsletter Content </w:t>
      </w:r>
      <w:r w:rsidRPr="003230B5">
        <w:rPr>
          <w:rFonts w:ascii="Arial" w:hAnsi="Arial" w:cs="Arial"/>
          <w:b/>
          <w:sz w:val="36"/>
          <w:highlight w:val="green"/>
        </w:rPr>
        <w:t>April 2025</w:t>
      </w:r>
    </w:p>
    <w:p w:rsidR="003230B5" w:rsidRPr="007E603A" w:rsidRDefault="003230B5" w:rsidP="003230B5">
      <w:pPr>
        <w:rPr>
          <w:rFonts w:ascii="Arial" w:hAnsi="Arial" w:cs="Arial"/>
          <w:sz w:val="24"/>
          <w:szCs w:val="24"/>
        </w:rPr>
      </w:pPr>
      <w:r w:rsidRPr="007E603A">
        <w:rPr>
          <w:rFonts w:ascii="Arial" w:hAnsi="Arial" w:cs="Arial"/>
          <w:sz w:val="24"/>
          <w:szCs w:val="24"/>
          <w:u w:val="single"/>
        </w:rPr>
        <w:t>Themes</w:t>
      </w:r>
      <w:r w:rsidRPr="007E603A">
        <w:rPr>
          <w:rFonts w:ascii="Arial" w:hAnsi="Arial" w:cs="Arial"/>
          <w:sz w:val="24"/>
          <w:szCs w:val="24"/>
        </w:rPr>
        <w:t xml:space="preserve">: </w:t>
      </w:r>
      <w:r>
        <w:rPr>
          <w:rFonts w:ascii="Arial" w:hAnsi="Arial" w:cs="Arial"/>
          <w:sz w:val="24"/>
          <w:szCs w:val="24"/>
        </w:rPr>
        <w:t>Act of Spiritual Communion</w:t>
      </w:r>
      <w:r w:rsidRPr="007E603A">
        <w:rPr>
          <w:rFonts w:ascii="Arial" w:hAnsi="Arial" w:cs="Arial"/>
          <w:sz w:val="24"/>
          <w:szCs w:val="24"/>
        </w:rPr>
        <w:t xml:space="preserve"> / Guidelines for Fast &amp; Abstinence</w:t>
      </w:r>
    </w:p>
    <w:p w:rsidR="003230B5" w:rsidRPr="007E603A" w:rsidRDefault="003230B5" w:rsidP="003230B5">
      <w:pPr>
        <w:spacing w:after="0" w:line="240" w:lineRule="auto"/>
        <w:rPr>
          <w:rFonts w:ascii="Arial" w:hAnsi="Arial" w:cs="Arial"/>
          <w:sz w:val="24"/>
        </w:rPr>
      </w:pPr>
    </w:p>
    <w:p w:rsidR="003230B5" w:rsidRPr="007E603A" w:rsidRDefault="003230B5" w:rsidP="003230B5">
      <w:pPr>
        <w:spacing w:line="240" w:lineRule="auto"/>
        <w:rPr>
          <w:rFonts w:ascii="Arial" w:hAnsi="Arial" w:cs="Arial"/>
          <w:b/>
          <w:sz w:val="36"/>
          <w:szCs w:val="24"/>
        </w:rPr>
      </w:pPr>
      <w:r w:rsidRPr="007E603A">
        <w:rPr>
          <w:rFonts w:ascii="Arial" w:hAnsi="Arial" w:cs="Arial"/>
          <w:b/>
          <w:sz w:val="36"/>
          <w:szCs w:val="24"/>
        </w:rPr>
        <w:t>Faith in Action Calendar</w:t>
      </w:r>
    </w:p>
    <w:p w:rsidR="00453FCE" w:rsidRPr="00211DBE" w:rsidRDefault="00453FCE" w:rsidP="00453FCE">
      <w:pPr>
        <w:spacing w:after="0" w:line="360" w:lineRule="auto"/>
        <w:rPr>
          <w:rFonts w:ascii="Arial" w:hAnsi="Arial" w:cs="Arial"/>
          <w:sz w:val="24"/>
        </w:rPr>
      </w:pPr>
      <w:r>
        <w:rPr>
          <w:rFonts w:ascii="Arial" w:hAnsi="Arial" w:cs="Arial"/>
          <w:sz w:val="24"/>
        </w:rPr>
        <w:t>Sunday, April 20 – EASTER SUNDAY</w:t>
      </w:r>
    </w:p>
    <w:p w:rsidR="00453FCE" w:rsidRPr="00211DBE" w:rsidRDefault="00453FCE" w:rsidP="00453FCE">
      <w:pPr>
        <w:spacing w:after="0" w:line="360" w:lineRule="auto"/>
        <w:rPr>
          <w:rFonts w:ascii="Arial" w:hAnsi="Arial" w:cs="Arial"/>
          <w:sz w:val="24"/>
        </w:rPr>
      </w:pPr>
      <w:r>
        <w:rPr>
          <w:rFonts w:ascii="Arial" w:hAnsi="Arial" w:cs="Arial"/>
          <w:sz w:val="24"/>
        </w:rPr>
        <w:t xml:space="preserve">Sunday, April 27 </w:t>
      </w:r>
      <w:r w:rsidRPr="00211DBE">
        <w:rPr>
          <w:rFonts w:ascii="Arial" w:hAnsi="Arial" w:cs="Arial"/>
          <w:sz w:val="24"/>
        </w:rPr>
        <w:t xml:space="preserve">– DIVINE MERCY SUNDAY </w:t>
      </w:r>
    </w:p>
    <w:p w:rsidR="00453FCE" w:rsidRPr="00211DBE" w:rsidRDefault="00453FCE" w:rsidP="00453FCE">
      <w:pPr>
        <w:spacing w:after="0" w:line="360" w:lineRule="auto"/>
        <w:rPr>
          <w:rFonts w:ascii="Arial" w:hAnsi="Arial" w:cs="Arial"/>
          <w:sz w:val="24"/>
        </w:rPr>
      </w:pPr>
      <w:r>
        <w:rPr>
          <w:rFonts w:ascii="Arial" w:hAnsi="Arial" w:cs="Arial"/>
          <w:sz w:val="24"/>
        </w:rPr>
        <w:t xml:space="preserve">Tuesday, April 29 </w:t>
      </w:r>
      <w:r w:rsidRPr="00211DBE">
        <w:rPr>
          <w:rFonts w:ascii="Arial" w:hAnsi="Arial" w:cs="Arial"/>
          <w:sz w:val="24"/>
        </w:rPr>
        <w:t xml:space="preserve">– </w:t>
      </w:r>
      <w:r>
        <w:rPr>
          <w:rFonts w:ascii="Arial" w:hAnsi="Arial" w:cs="Arial"/>
          <w:sz w:val="24"/>
        </w:rPr>
        <w:t xml:space="preserve">St. </w:t>
      </w:r>
      <w:r w:rsidRPr="00211DBE">
        <w:rPr>
          <w:rFonts w:ascii="Arial" w:hAnsi="Arial" w:cs="Arial"/>
          <w:sz w:val="24"/>
        </w:rPr>
        <w:t xml:space="preserve">Catherine of Siena, Virgin and Doctor of the Church </w:t>
      </w:r>
    </w:p>
    <w:p w:rsidR="003230B5" w:rsidRPr="00A00766" w:rsidRDefault="003230B5" w:rsidP="003230B5">
      <w:pPr>
        <w:spacing w:before="100" w:beforeAutospacing="1" w:line="240" w:lineRule="auto"/>
        <w:rPr>
          <w:rFonts w:ascii="Arial" w:hAnsi="Arial" w:cs="Arial"/>
          <w:b/>
          <w:sz w:val="36"/>
          <w:szCs w:val="24"/>
        </w:rPr>
      </w:pPr>
      <w:r w:rsidRPr="00A00766">
        <w:rPr>
          <w:rFonts w:ascii="Arial" w:hAnsi="Arial" w:cs="Arial"/>
          <w:b/>
          <w:sz w:val="36"/>
          <w:szCs w:val="24"/>
        </w:rPr>
        <w:t xml:space="preserve">Page Content </w:t>
      </w:r>
    </w:p>
    <w:p w:rsidR="003230B5" w:rsidRPr="00A00766" w:rsidRDefault="003230B5" w:rsidP="003230B5">
      <w:pPr>
        <w:spacing w:line="240" w:lineRule="auto"/>
        <w:rPr>
          <w:rFonts w:ascii="Arial" w:hAnsi="Arial" w:cs="Arial"/>
          <w:b/>
          <w:color w:val="0000FF"/>
          <w:sz w:val="24"/>
        </w:rPr>
      </w:pPr>
      <w:r w:rsidRPr="00A00766">
        <w:rPr>
          <w:rFonts w:ascii="Arial" w:hAnsi="Arial" w:cs="Arial"/>
          <w:b/>
          <w:color w:val="0000FF"/>
          <w:sz w:val="24"/>
          <w:u w:val="single"/>
        </w:rPr>
        <w:t>Monthly Synopsis</w:t>
      </w:r>
      <w:r w:rsidRPr="00A00766">
        <w:rPr>
          <w:rFonts w:ascii="Arial" w:hAnsi="Arial" w:cs="Arial"/>
          <w:b/>
          <w:color w:val="0000FF"/>
          <w:sz w:val="24"/>
        </w:rPr>
        <w:t xml:space="preserve">: </w:t>
      </w:r>
    </w:p>
    <w:p w:rsidR="00C3077B" w:rsidRPr="00892011" w:rsidRDefault="00A00766" w:rsidP="00C3077B">
      <w:pPr>
        <w:rPr>
          <w:rFonts w:ascii="Arial" w:hAnsi="Arial" w:cs="Arial"/>
          <w:sz w:val="24"/>
        </w:rPr>
      </w:pPr>
      <w:r w:rsidRPr="00892011">
        <w:rPr>
          <w:rFonts w:ascii="Arial" w:hAnsi="Arial" w:cs="Arial"/>
          <w:b/>
          <w:sz w:val="24"/>
        </w:rPr>
        <w:t>April 2025</w:t>
      </w:r>
      <w:r w:rsidR="00C3077B" w:rsidRPr="00892011">
        <w:rPr>
          <w:rFonts w:ascii="Arial" w:hAnsi="Arial" w:cs="Arial"/>
          <w:sz w:val="24"/>
        </w:rPr>
        <w:t xml:space="preserve"> – We enter the month of April in the penitential garb of Lent</w:t>
      </w:r>
      <w:r w:rsidR="00DD5D2C" w:rsidRPr="00892011">
        <w:rPr>
          <w:rFonts w:ascii="Arial" w:hAnsi="Arial" w:cs="Arial"/>
          <w:sz w:val="24"/>
        </w:rPr>
        <w:t>,</w:t>
      </w:r>
      <w:r w:rsidR="00C3077B" w:rsidRPr="00892011">
        <w:rPr>
          <w:rFonts w:ascii="Arial" w:hAnsi="Arial" w:cs="Arial"/>
          <w:sz w:val="24"/>
        </w:rPr>
        <w:t xml:space="preserve"> and</w:t>
      </w:r>
      <w:r w:rsidR="00851353" w:rsidRPr="00892011">
        <w:rPr>
          <w:rFonts w:ascii="Arial" w:hAnsi="Arial" w:cs="Arial"/>
          <w:sz w:val="24"/>
        </w:rPr>
        <w:t xml:space="preserve"> </w:t>
      </w:r>
      <w:r w:rsidR="00C3077B" w:rsidRPr="00892011">
        <w:rPr>
          <w:rFonts w:ascii="Arial" w:hAnsi="Arial" w:cs="Arial"/>
          <w:sz w:val="24"/>
        </w:rPr>
        <w:t xml:space="preserve">we </w:t>
      </w:r>
      <w:r w:rsidR="00851353" w:rsidRPr="00892011">
        <w:rPr>
          <w:rFonts w:ascii="Arial" w:hAnsi="Arial" w:cs="Arial"/>
          <w:sz w:val="24"/>
        </w:rPr>
        <w:t xml:space="preserve">will </w:t>
      </w:r>
      <w:r w:rsidR="00C3077B" w:rsidRPr="00892011">
        <w:rPr>
          <w:rFonts w:ascii="Arial" w:hAnsi="Arial" w:cs="Arial"/>
          <w:sz w:val="24"/>
        </w:rPr>
        <w:t xml:space="preserve">exit April in the glory of Easter. Let us make sure to adore Christ with our reverent participation at Mass this month and </w:t>
      </w:r>
      <w:r w:rsidR="00DD5D2C" w:rsidRPr="00892011">
        <w:rPr>
          <w:rFonts w:ascii="Arial" w:hAnsi="Arial" w:cs="Arial"/>
          <w:sz w:val="24"/>
        </w:rPr>
        <w:t xml:space="preserve">to </w:t>
      </w:r>
      <w:r w:rsidR="00C3077B" w:rsidRPr="00892011">
        <w:rPr>
          <w:rFonts w:ascii="Arial" w:hAnsi="Arial" w:cs="Arial"/>
          <w:sz w:val="24"/>
        </w:rPr>
        <w:t xml:space="preserve">thank the Lord for the gifts of family and faith He has given us so generously.  </w:t>
      </w:r>
    </w:p>
    <w:p w:rsidR="003230B5" w:rsidRPr="007E603A" w:rsidRDefault="003230B5" w:rsidP="003230B5">
      <w:pPr>
        <w:spacing w:line="240" w:lineRule="auto"/>
        <w:rPr>
          <w:rFonts w:ascii="Arial" w:hAnsi="Arial" w:cs="Arial"/>
          <w:b/>
          <w:color w:val="0000FF"/>
          <w:sz w:val="24"/>
        </w:rPr>
      </w:pPr>
      <w:r w:rsidRPr="007E603A">
        <w:rPr>
          <w:rFonts w:ascii="Arial" w:hAnsi="Arial" w:cs="Arial"/>
          <w:b/>
          <w:color w:val="0000FF"/>
          <w:sz w:val="24"/>
          <w:u w:val="single"/>
        </w:rPr>
        <w:t>Backgrounder</w:t>
      </w:r>
      <w:r w:rsidRPr="007E603A">
        <w:rPr>
          <w:rFonts w:ascii="Arial" w:hAnsi="Arial" w:cs="Arial"/>
          <w:b/>
          <w:color w:val="0000FF"/>
          <w:sz w:val="24"/>
        </w:rPr>
        <w:t xml:space="preserve">: </w:t>
      </w:r>
    </w:p>
    <w:p w:rsidR="00C3077B" w:rsidRPr="00C3077B" w:rsidRDefault="00C3077B" w:rsidP="00C3077B">
      <w:pPr>
        <w:rPr>
          <w:b/>
          <w:sz w:val="36"/>
        </w:rPr>
      </w:pPr>
      <w:r w:rsidRPr="00C3077B">
        <w:rPr>
          <w:b/>
          <w:sz w:val="36"/>
        </w:rPr>
        <w:t xml:space="preserve">Act of Spiritual Communion </w:t>
      </w:r>
    </w:p>
    <w:p w:rsidR="00C3077B" w:rsidRPr="00892011" w:rsidRDefault="00C3077B" w:rsidP="00C3077B">
      <w:pPr>
        <w:rPr>
          <w:rFonts w:ascii="Arial" w:hAnsi="Arial" w:cs="Arial"/>
          <w:sz w:val="24"/>
          <w:szCs w:val="24"/>
        </w:rPr>
      </w:pPr>
      <w:r w:rsidRPr="00892011">
        <w:rPr>
          <w:rFonts w:ascii="Arial" w:hAnsi="Arial" w:cs="Arial"/>
          <w:sz w:val="24"/>
          <w:szCs w:val="24"/>
        </w:rPr>
        <w:t>The Church has long believed that the Eucharist has an infinite capacity to touch our lives, not just during Mass, but at every moment of every single day. The Eucharist is like the life-giving oxygen we breathe—</w:t>
      </w:r>
      <w:r w:rsidR="00892011" w:rsidRPr="00892011">
        <w:rPr>
          <w:rFonts w:ascii="Arial" w:hAnsi="Arial" w:cs="Arial"/>
          <w:sz w:val="24"/>
          <w:szCs w:val="24"/>
        </w:rPr>
        <w:t>His</w:t>
      </w:r>
      <w:r w:rsidR="00EF2ADD" w:rsidRPr="00892011">
        <w:rPr>
          <w:rFonts w:ascii="Arial" w:hAnsi="Arial" w:cs="Arial"/>
          <w:sz w:val="24"/>
          <w:szCs w:val="24"/>
        </w:rPr>
        <w:t xml:space="preserve"> grace</w:t>
      </w:r>
      <w:r w:rsidRPr="00892011">
        <w:rPr>
          <w:rFonts w:ascii="Arial" w:hAnsi="Arial" w:cs="Arial"/>
          <w:sz w:val="24"/>
          <w:szCs w:val="24"/>
        </w:rPr>
        <w:t xml:space="preserve"> sustains our lives without us even thinking about it. But it strengthens us even more when we deliberately turn our minds and hearts to Him in an Act of Spiritual Communion. </w:t>
      </w:r>
    </w:p>
    <w:p w:rsidR="00C3077B" w:rsidRPr="00892011" w:rsidRDefault="00892011" w:rsidP="00C3077B">
      <w:pPr>
        <w:rPr>
          <w:rFonts w:ascii="Arial" w:hAnsi="Arial" w:cs="Arial"/>
          <w:sz w:val="24"/>
          <w:szCs w:val="24"/>
        </w:rPr>
      </w:pPr>
      <w:r w:rsidRPr="00892011">
        <w:rPr>
          <w:rFonts w:ascii="Arial" w:hAnsi="Arial" w:cs="Arial"/>
          <w:sz w:val="24"/>
          <w:szCs w:val="24"/>
        </w:rPr>
        <w:t>W</w:t>
      </w:r>
      <w:r w:rsidR="00C3077B" w:rsidRPr="00892011">
        <w:rPr>
          <w:rFonts w:ascii="Arial" w:hAnsi="Arial" w:cs="Arial"/>
          <w:sz w:val="24"/>
          <w:szCs w:val="24"/>
        </w:rPr>
        <w:t xml:space="preserve">e </w:t>
      </w:r>
      <w:r w:rsidRPr="00892011">
        <w:rPr>
          <w:rFonts w:ascii="Arial" w:hAnsi="Arial" w:cs="Arial"/>
          <w:sz w:val="24"/>
          <w:szCs w:val="24"/>
        </w:rPr>
        <w:t xml:space="preserve">should </w:t>
      </w:r>
      <w:r w:rsidR="00C3077B" w:rsidRPr="00892011">
        <w:rPr>
          <w:rFonts w:ascii="Arial" w:hAnsi="Arial" w:cs="Arial"/>
          <w:sz w:val="24"/>
          <w:szCs w:val="24"/>
        </w:rPr>
        <w:t xml:space="preserve">make </w:t>
      </w:r>
      <w:r w:rsidRPr="00892011">
        <w:rPr>
          <w:rFonts w:ascii="Arial" w:hAnsi="Arial" w:cs="Arial"/>
          <w:sz w:val="24"/>
          <w:szCs w:val="24"/>
        </w:rPr>
        <w:t xml:space="preserve">an </w:t>
      </w:r>
      <w:r w:rsidR="00C3077B" w:rsidRPr="00892011">
        <w:rPr>
          <w:rFonts w:ascii="Arial" w:hAnsi="Arial" w:cs="Arial"/>
          <w:sz w:val="24"/>
          <w:szCs w:val="24"/>
        </w:rPr>
        <w:t xml:space="preserve">Act of Spiritual Communion regularly. It is a devotional prayer to Jesus, not the same as receiving Holy Communion in the Mass. Yet, a prayer such as this opens up a channel in our hearts and minds to receive graces that come from adoring Him in the Eucharist. Here is the beautiful prayer of St. </w:t>
      </w:r>
      <w:proofErr w:type="spellStart"/>
      <w:r w:rsidR="00C3077B" w:rsidRPr="00892011">
        <w:rPr>
          <w:rFonts w:ascii="Arial" w:hAnsi="Arial" w:cs="Arial"/>
          <w:sz w:val="24"/>
          <w:szCs w:val="24"/>
        </w:rPr>
        <w:t>Alphonsus</w:t>
      </w:r>
      <w:proofErr w:type="spellEnd"/>
      <w:r w:rsidR="00C3077B" w:rsidRPr="00892011">
        <w:rPr>
          <w:rFonts w:ascii="Arial" w:hAnsi="Arial" w:cs="Arial"/>
          <w:sz w:val="24"/>
          <w:szCs w:val="24"/>
        </w:rPr>
        <w:t xml:space="preserve"> </w:t>
      </w:r>
      <w:proofErr w:type="spellStart"/>
      <w:r w:rsidR="00C3077B" w:rsidRPr="00892011">
        <w:rPr>
          <w:rFonts w:ascii="Arial" w:hAnsi="Arial" w:cs="Arial"/>
          <w:sz w:val="24"/>
          <w:szCs w:val="24"/>
        </w:rPr>
        <w:t>Liguori</w:t>
      </w:r>
      <w:proofErr w:type="spellEnd"/>
      <w:r w:rsidR="00C3077B" w:rsidRPr="00892011">
        <w:rPr>
          <w:rFonts w:ascii="Arial" w:hAnsi="Arial" w:cs="Arial"/>
          <w:sz w:val="24"/>
          <w:szCs w:val="24"/>
        </w:rPr>
        <w:t>:</w:t>
      </w:r>
    </w:p>
    <w:p w:rsidR="00C3077B" w:rsidRPr="00892011" w:rsidRDefault="00C3077B" w:rsidP="00C3077B">
      <w:pPr>
        <w:jc w:val="center"/>
        <w:rPr>
          <w:rFonts w:ascii="Arial" w:hAnsi="Arial" w:cs="Arial"/>
          <w:b/>
          <w:sz w:val="24"/>
          <w:szCs w:val="24"/>
        </w:rPr>
      </w:pPr>
      <w:r w:rsidRPr="00892011">
        <w:rPr>
          <w:rFonts w:ascii="Arial" w:hAnsi="Arial" w:cs="Arial"/>
          <w:b/>
          <w:sz w:val="24"/>
          <w:szCs w:val="24"/>
        </w:rPr>
        <w:t>Act of Spiritual Communion</w:t>
      </w:r>
    </w:p>
    <w:p w:rsidR="00C3077B" w:rsidRPr="00892011" w:rsidRDefault="00C3077B" w:rsidP="00C3077B">
      <w:pPr>
        <w:jc w:val="center"/>
        <w:rPr>
          <w:rFonts w:ascii="Arial" w:hAnsi="Arial" w:cs="Arial"/>
          <w:sz w:val="24"/>
          <w:szCs w:val="24"/>
        </w:rPr>
      </w:pPr>
      <w:r w:rsidRPr="00892011">
        <w:rPr>
          <w:rFonts w:ascii="Arial" w:hAnsi="Arial" w:cs="Arial"/>
          <w:sz w:val="24"/>
          <w:szCs w:val="24"/>
        </w:rPr>
        <w:t>My Jesus</w:t>
      </w:r>
      <w:proofErr w:type="gramStart"/>
      <w:r w:rsidRPr="00892011">
        <w:rPr>
          <w:rFonts w:ascii="Arial" w:hAnsi="Arial" w:cs="Arial"/>
          <w:sz w:val="24"/>
          <w:szCs w:val="24"/>
        </w:rPr>
        <w:t>,</w:t>
      </w:r>
      <w:proofErr w:type="gramEnd"/>
      <w:r w:rsidRPr="00892011">
        <w:rPr>
          <w:rFonts w:ascii="Arial" w:hAnsi="Arial" w:cs="Arial"/>
          <w:sz w:val="24"/>
          <w:szCs w:val="24"/>
        </w:rPr>
        <w:br/>
        <w:t>I believe that You are truly present in the Most Blessed Sacrament.</w:t>
      </w:r>
      <w:r w:rsidRPr="00892011">
        <w:rPr>
          <w:rFonts w:ascii="Arial" w:hAnsi="Arial" w:cs="Arial"/>
          <w:sz w:val="24"/>
          <w:szCs w:val="24"/>
        </w:rPr>
        <w:br/>
        <w:t xml:space="preserve">I love </w:t>
      </w:r>
      <w:proofErr w:type="gramStart"/>
      <w:r w:rsidRPr="00892011">
        <w:rPr>
          <w:rFonts w:ascii="Arial" w:hAnsi="Arial" w:cs="Arial"/>
          <w:sz w:val="24"/>
          <w:szCs w:val="24"/>
        </w:rPr>
        <w:t>You</w:t>
      </w:r>
      <w:proofErr w:type="gramEnd"/>
      <w:r w:rsidRPr="00892011">
        <w:rPr>
          <w:rFonts w:ascii="Arial" w:hAnsi="Arial" w:cs="Arial"/>
          <w:sz w:val="24"/>
          <w:szCs w:val="24"/>
        </w:rPr>
        <w:t xml:space="preserve"> above all things</w:t>
      </w:r>
      <w:r w:rsidRPr="00892011">
        <w:rPr>
          <w:rFonts w:ascii="Arial" w:hAnsi="Arial" w:cs="Arial"/>
          <w:sz w:val="24"/>
          <w:szCs w:val="24"/>
        </w:rPr>
        <w:br/>
        <w:t>and I desire to possess You within my soul.</w:t>
      </w:r>
      <w:r w:rsidRPr="00892011">
        <w:rPr>
          <w:rFonts w:ascii="Arial" w:hAnsi="Arial" w:cs="Arial"/>
          <w:sz w:val="24"/>
          <w:szCs w:val="24"/>
        </w:rPr>
        <w:br/>
        <w:t>Since I am unable now to receive You sacramentally</w:t>
      </w:r>
      <w:proofErr w:type="gramStart"/>
      <w:r w:rsidRPr="00892011">
        <w:rPr>
          <w:rFonts w:ascii="Arial" w:hAnsi="Arial" w:cs="Arial"/>
          <w:sz w:val="24"/>
          <w:szCs w:val="24"/>
        </w:rPr>
        <w:t>,</w:t>
      </w:r>
      <w:proofErr w:type="gramEnd"/>
      <w:r w:rsidRPr="00892011">
        <w:rPr>
          <w:rFonts w:ascii="Arial" w:hAnsi="Arial" w:cs="Arial"/>
          <w:sz w:val="24"/>
          <w:szCs w:val="24"/>
        </w:rPr>
        <w:br/>
        <w:t>come at least spiritually into my heart.</w:t>
      </w:r>
      <w:r w:rsidRPr="00892011">
        <w:rPr>
          <w:rFonts w:ascii="Arial" w:hAnsi="Arial" w:cs="Arial"/>
          <w:sz w:val="24"/>
          <w:szCs w:val="24"/>
        </w:rPr>
        <w:br/>
        <w:t>I embrace You as being already there</w:t>
      </w:r>
      <w:proofErr w:type="gramStart"/>
      <w:r w:rsidRPr="00892011">
        <w:rPr>
          <w:rFonts w:ascii="Arial" w:hAnsi="Arial" w:cs="Arial"/>
          <w:sz w:val="24"/>
          <w:szCs w:val="24"/>
        </w:rPr>
        <w:t>,</w:t>
      </w:r>
      <w:proofErr w:type="gramEnd"/>
      <w:r w:rsidRPr="00892011">
        <w:rPr>
          <w:rFonts w:ascii="Arial" w:hAnsi="Arial" w:cs="Arial"/>
          <w:sz w:val="24"/>
          <w:szCs w:val="24"/>
        </w:rPr>
        <w:br/>
        <w:t xml:space="preserve">and unite myself wholly to You. </w:t>
      </w:r>
      <w:r w:rsidRPr="00892011">
        <w:rPr>
          <w:rFonts w:ascii="Arial" w:hAnsi="Arial" w:cs="Arial"/>
          <w:sz w:val="24"/>
          <w:szCs w:val="24"/>
        </w:rPr>
        <w:br/>
      </w:r>
      <w:r w:rsidRPr="00892011">
        <w:rPr>
          <w:rFonts w:ascii="Arial" w:hAnsi="Arial" w:cs="Arial"/>
          <w:sz w:val="24"/>
          <w:szCs w:val="24"/>
        </w:rPr>
        <w:lastRenderedPageBreak/>
        <w:t xml:space="preserve">Never, never permit me to be separated from </w:t>
      </w:r>
      <w:proofErr w:type="gramStart"/>
      <w:r w:rsidRPr="00892011">
        <w:rPr>
          <w:rFonts w:ascii="Arial" w:hAnsi="Arial" w:cs="Arial"/>
          <w:sz w:val="24"/>
          <w:szCs w:val="24"/>
        </w:rPr>
        <w:t>You</w:t>
      </w:r>
      <w:proofErr w:type="gramEnd"/>
      <w:r w:rsidRPr="00892011">
        <w:rPr>
          <w:rFonts w:ascii="Arial" w:hAnsi="Arial" w:cs="Arial"/>
          <w:sz w:val="24"/>
          <w:szCs w:val="24"/>
        </w:rPr>
        <w:t>.</w:t>
      </w:r>
      <w:r w:rsidRPr="00892011">
        <w:rPr>
          <w:rFonts w:ascii="Arial" w:hAnsi="Arial" w:cs="Arial"/>
          <w:sz w:val="24"/>
          <w:szCs w:val="24"/>
        </w:rPr>
        <w:br/>
        <w:t>Amen.</w:t>
      </w:r>
    </w:p>
    <w:p w:rsidR="00C3077B" w:rsidRPr="00892011" w:rsidRDefault="00C3077B" w:rsidP="00C3077B">
      <w:pPr>
        <w:rPr>
          <w:rFonts w:ascii="Arial" w:hAnsi="Arial" w:cs="Arial"/>
          <w:sz w:val="24"/>
          <w:szCs w:val="24"/>
        </w:rPr>
      </w:pPr>
      <w:r w:rsidRPr="00892011">
        <w:rPr>
          <w:rFonts w:ascii="Arial" w:hAnsi="Arial" w:cs="Arial"/>
          <w:sz w:val="24"/>
          <w:szCs w:val="24"/>
        </w:rPr>
        <w:t xml:space="preserve">We may use any words we wish to make an Act of Spiritual Communion, but there is none better than this prayer because it highlights the four elements needed for a true Spiritual Communion: Faith, Love, Desire, and Invitation. </w:t>
      </w:r>
    </w:p>
    <w:p w:rsidR="00C3077B" w:rsidRPr="00892011" w:rsidRDefault="00C3077B" w:rsidP="00C3077B">
      <w:pPr>
        <w:rPr>
          <w:rFonts w:ascii="Arial" w:hAnsi="Arial" w:cs="Arial"/>
          <w:sz w:val="24"/>
          <w:szCs w:val="24"/>
        </w:rPr>
      </w:pPr>
      <w:r w:rsidRPr="00892011">
        <w:rPr>
          <w:rFonts w:ascii="Arial" w:hAnsi="Arial" w:cs="Arial"/>
          <w:sz w:val="24"/>
          <w:szCs w:val="24"/>
        </w:rPr>
        <w:t>The Eucharist requires our firm belief in His Real Presence. When we profess Faith in Him, we are like St. Thomas the Apostle, who cried out, “My Lord and my God” (</w:t>
      </w:r>
      <w:proofErr w:type="spellStart"/>
      <w:r w:rsidRPr="00892011">
        <w:rPr>
          <w:rFonts w:ascii="Arial" w:hAnsi="Arial" w:cs="Arial"/>
          <w:sz w:val="24"/>
          <w:szCs w:val="24"/>
        </w:rPr>
        <w:t>Jn</w:t>
      </w:r>
      <w:proofErr w:type="spellEnd"/>
      <w:r w:rsidRPr="00892011">
        <w:rPr>
          <w:rFonts w:ascii="Arial" w:hAnsi="Arial" w:cs="Arial"/>
          <w:sz w:val="24"/>
          <w:szCs w:val="24"/>
        </w:rPr>
        <w:t xml:space="preserve"> 20:28) in His Presence. </w:t>
      </w:r>
    </w:p>
    <w:p w:rsidR="00C3077B" w:rsidRPr="00892011" w:rsidRDefault="00C3077B" w:rsidP="00C3077B">
      <w:pPr>
        <w:rPr>
          <w:rFonts w:ascii="Arial" w:hAnsi="Arial" w:cs="Arial"/>
          <w:sz w:val="24"/>
          <w:szCs w:val="24"/>
        </w:rPr>
      </w:pPr>
      <w:r w:rsidRPr="00892011">
        <w:rPr>
          <w:rFonts w:ascii="Arial" w:hAnsi="Arial" w:cs="Arial"/>
          <w:sz w:val="24"/>
          <w:szCs w:val="24"/>
        </w:rPr>
        <w:t xml:space="preserve">The prayer also professes an ardent Love for Him who has so generously given everything for us. Furthermore, we tell Him of our Desire to receive Him in the Eucharist, a desire which touches our very souls. </w:t>
      </w:r>
    </w:p>
    <w:p w:rsidR="00C3077B" w:rsidRPr="00892011" w:rsidRDefault="00C3077B" w:rsidP="00C3077B">
      <w:pPr>
        <w:rPr>
          <w:rFonts w:ascii="Arial" w:hAnsi="Arial" w:cs="Arial"/>
          <w:sz w:val="24"/>
          <w:szCs w:val="24"/>
        </w:rPr>
      </w:pPr>
      <w:r w:rsidRPr="00892011">
        <w:rPr>
          <w:rFonts w:ascii="Arial" w:hAnsi="Arial" w:cs="Arial"/>
          <w:sz w:val="24"/>
          <w:szCs w:val="24"/>
        </w:rPr>
        <w:t xml:space="preserve">Finally, since we cannot receive Him sacramentally at that moment, we invite Him into our hearts so that our lives may be constantly imbued by His loving Presence at all times. </w:t>
      </w:r>
    </w:p>
    <w:p w:rsidR="003230B5" w:rsidRPr="007E603A" w:rsidRDefault="003230B5" w:rsidP="003230B5">
      <w:pPr>
        <w:spacing w:line="240" w:lineRule="auto"/>
        <w:rPr>
          <w:rFonts w:ascii="Arial" w:hAnsi="Arial" w:cs="Arial"/>
          <w:b/>
          <w:color w:val="0000FF"/>
          <w:sz w:val="24"/>
        </w:rPr>
      </w:pPr>
      <w:r w:rsidRPr="007E603A">
        <w:rPr>
          <w:rFonts w:ascii="Arial" w:hAnsi="Arial" w:cs="Arial"/>
          <w:b/>
          <w:color w:val="0000FF"/>
          <w:sz w:val="24"/>
          <w:u w:val="single"/>
        </w:rPr>
        <w:t>Spiritual Challenge</w:t>
      </w:r>
      <w:r w:rsidRPr="007E603A">
        <w:rPr>
          <w:rFonts w:ascii="Arial" w:hAnsi="Arial" w:cs="Arial"/>
          <w:b/>
          <w:color w:val="0000FF"/>
          <w:sz w:val="24"/>
        </w:rPr>
        <w:t xml:space="preserve">: </w:t>
      </w:r>
    </w:p>
    <w:p w:rsidR="003230B5" w:rsidRPr="00892011" w:rsidRDefault="003230B5" w:rsidP="00892011">
      <w:pPr>
        <w:spacing w:line="276" w:lineRule="auto"/>
        <w:rPr>
          <w:rFonts w:ascii="Arial" w:hAnsi="Arial" w:cs="Arial"/>
          <w:sz w:val="24"/>
        </w:rPr>
      </w:pPr>
      <w:r w:rsidRPr="00892011">
        <w:rPr>
          <w:rFonts w:ascii="Arial" w:hAnsi="Arial" w:cs="Arial"/>
          <w:sz w:val="24"/>
          <w:szCs w:val="24"/>
        </w:rPr>
        <w:t xml:space="preserve">During the Lenten Season </w:t>
      </w:r>
      <w:r w:rsidR="00C3077B" w:rsidRPr="00892011">
        <w:rPr>
          <w:rFonts w:ascii="Arial" w:hAnsi="Arial" w:cs="Arial"/>
          <w:sz w:val="24"/>
          <w:szCs w:val="24"/>
        </w:rPr>
        <w:t xml:space="preserve">let us </w:t>
      </w:r>
      <w:r w:rsidRPr="00892011">
        <w:rPr>
          <w:rFonts w:ascii="Arial" w:hAnsi="Arial" w:cs="Arial"/>
          <w:sz w:val="24"/>
          <w:szCs w:val="24"/>
        </w:rPr>
        <w:t xml:space="preserve">challenge </w:t>
      </w:r>
      <w:r w:rsidR="00C3077B" w:rsidRPr="00892011">
        <w:rPr>
          <w:rFonts w:ascii="Arial" w:hAnsi="Arial" w:cs="Arial"/>
          <w:sz w:val="24"/>
          <w:szCs w:val="24"/>
        </w:rPr>
        <w:t xml:space="preserve">ourselves </w:t>
      </w:r>
      <w:r w:rsidRPr="00892011">
        <w:rPr>
          <w:rFonts w:ascii="Arial" w:hAnsi="Arial" w:cs="Arial"/>
          <w:sz w:val="24"/>
          <w:szCs w:val="24"/>
        </w:rPr>
        <w:t>both to live the Church’s Lenten discipline in its basic rules and to communicate t</w:t>
      </w:r>
      <w:r w:rsidR="00C3077B" w:rsidRPr="00892011">
        <w:rPr>
          <w:rFonts w:ascii="Arial" w:hAnsi="Arial" w:cs="Arial"/>
          <w:sz w:val="24"/>
          <w:szCs w:val="24"/>
        </w:rPr>
        <w:t xml:space="preserve">hose guidelines to those under </w:t>
      </w:r>
      <w:r w:rsidRPr="00892011">
        <w:rPr>
          <w:rFonts w:ascii="Arial" w:hAnsi="Arial" w:cs="Arial"/>
          <w:sz w:val="24"/>
          <w:szCs w:val="24"/>
        </w:rPr>
        <w:t xml:space="preserve">our spiritual authority. We must live by example, but we must also teach </w:t>
      </w:r>
      <w:r w:rsidR="00C3077B" w:rsidRPr="00892011">
        <w:rPr>
          <w:rFonts w:ascii="Arial" w:hAnsi="Arial" w:cs="Arial"/>
          <w:sz w:val="24"/>
          <w:szCs w:val="24"/>
        </w:rPr>
        <w:t xml:space="preserve">others the truth of the Catholic Faith </w:t>
      </w:r>
      <w:r w:rsidRPr="00892011">
        <w:rPr>
          <w:rFonts w:ascii="Arial" w:hAnsi="Arial" w:cs="Arial"/>
          <w:sz w:val="24"/>
          <w:szCs w:val="24"/>
        </w:rPr>
        <w:t xml:space="preserve">so that nothing of the Church’s wisdom falls through the cracks. </w:t>
      </w:r>
    </w:p>
    <w:p w:rsidR="003230B5" w:rsidRPr="007E603A" w:rsidRDefault="003230B5" w:rsidP="003230B5">
      <w:pPr>
        <w:spacing w:line="240" w:lineRule="auto"/>
        <w:rPr>
          <w:rFonts w:ascii="Arial" w:hAnsi="Arial" w:cs="Arial"/>
          <w:b/>
          <w:color w:val="0000FF"/>
          <w:sz w:val="24"/>
        </w:rPr>
      </w:pPr>
      <w:r w:rsidRPr="007E603A">
        <w:rPr>
          <w:rFonts w:ascii="Arial" w:hAnsi="Arial" w:cs="Arial"/>
          <w:b/>
          <w:color w:val="0000FF"/>
          <w:sz w:val="24"/>
          <w:u w:val="single"/>
        </w:rPr>
        <w:t>Bible Basics</w:t>
      </w:r>
      <w:r w:rsidRPr="007E603A">
        <w:rPr>
          <w:rFonts w:ascii="Arial" w:hAnsi="Arial" w:cs="Arial"/>
          <w:b/>
          <w:color w:val="0000FF"/>
          <w:sz w:val="24"/>
        </w:rPr>
        <w:t xml:space="preserve">: </w:t>
      </w:r>
    </w:p>
    <w:p w:rsidR="003230B5" w:rsidRPr="007E603A" w:rsidRDefault="003230B5" w:rsidP="003230B5">
      <w:pPr>
        <w:rPr>
          <w:rFonts w:ascii="Arial" w:hAnsi="Arial" w:cs="Arial"/>
          <w:b/>
          <w:sz w:val="24"/>
        </w:rPr>
      </w:pPr>
      <w:r w:rsidRPr="007E603A">
        <w:rPr>
          <w:rFonts w:ascii="Arial" w:hAnsi="Arial" w:cs="Arial"/>
          <w:b/>
          <w:sz w:val="24"/>
        </w:rPr>
        <w:t>Matthew 6:17-18 </w:t>
      </w:r>
    </w:p>
    <w:p w:rsidR="003230B5" w:rsidRPr="007E603A" w:rsidRDefault="003230B5" w:rsidP="003230B5">
      <w:pPr>
        <w:rPr>
          <w:rFonts w:ascii="Arial" w:hAnsi="Arial" w:cs="Arial"/>
          <w:sz w:val="24"/>
        </w:rPr>
      </w:pPr>
      <w:r w:rsidRPr="007E603A">
        <w:rPr>
          <w:rFonts w:ascii="Arial" w:hAnsi="Arial" w:cs="Arial"/>
          <w:sz w:val="24"/>
        </w:rPr>
        <w:t>But when you fast, put oil on your head and wash your face, so that it will not be obvious to others that you are fasting, but only to your Father, who is unseen; and your Father, who sees what is done in secret, will reward you.</w:t>
      </w:r>
    </w:p>
    <w:p w:rsidR="003230B5" w:rsidRPr="007E603A" w:rsidRDefault="003230B5" w:rsidP="003230B5">
      <w:pPr>
        <w:rPr>
          <w:rFonts w:ascii="Arial" w:hAnsi="Arial" w:cs="Arial"/>
          <w:b/>
          <w:sz w:val="24"/>
        </w:rPr>
      </w:pPr>
      <w:r w:rsidRPr="007E603A">
        <w:rPr>
          <w:rFonts w:ascii="Arial" w:hAnsi="Arial" w:cs="Arial"/>
          <w:b/>
          <w:sz w:val="24"/>
        </w:rPr>
        <w:t xml:space="preserve">Acts 14:23 </w:t>
      </w:r>
    </w:p>
    <w:p w:rsidR="003230B5" w:rsidRPr="007E603A" w:rsidRDefault="003230B5" w:rsidP="003230B5">
      <w:pPr>
        <w:rPr>
          <w:rFonts w:ascii="Arial" w:hAnsi="Arial" w:cs="Arial"/>
          <w:sz w:val="24"/>
        </w:rPr>
      </w:pPr>
      <w:r w:rsidRPr="007E603A">
        <w:rPr>
          <w:rFonts w:ascii="Arial" w:hAnsi="Arial" w:cs="Arial"/>
          <w:sz w:val="24"/>
        </w:rPr>
        <w:t>Paul and Barnabas also appointed elders in every church. With prayer and fasting, they turned the elders over to the care of the Lord, in whom they had put their trust.</w:t>
      </w:r>
    </w:p>
    <w:p w:rsidR="003230B5" w:rsidRPr="007E603A" w:rsidRDefault="003230B5" w:rsidP="003230B5">
      <w:pPr>
        <w:spacing w:line="240" w:lineRule="auto"/>
        <w:rPr>
          <w:rFonts w:ascii="Arial" w:hAnsi="Arial" w:cs="Arial"/>
          <w:b/>
          <w:color w:val="0000FF"/>
          <w:sz w:val="24"/>
        </w:rPr>
      </w:pPr>
      <w:r w:rsidRPr="007E603A">
        <w:rPr>
          <w:rFonts w:ascii="Arial" w:hAnsi="Arial" w:cs="Arial"/>
          <w:b/>
          <w:color w:val="0000FF"/>
          <w:sz w:val="24"/>
          <w:u w:val="single"/>
        </w:rPr>
        <w:t>Faith Fundamentals</w:t>
      </w:r>
      <w:r w:rsidRPr="007E603A">
        <w:rPr>
          <w:rFonts w:ascii="Arial" w:hAnsi="Arial" w:cs="Arial"/>
          <w:b/>
          <w:color w:val="0000FF"/>
          <w:sz w:val="24"/>
        </w:rPr>
        <w:t xml:space="preserve">: </w:t>
      </w:r>
    </w:p>
    <w:p w:rsidR="003230B5" w:rsidRPr="007E603A" w:rsidRDefault="003230B5" w:rsidP="003230B5">
      <w:pPr>
        <w:rPr>
          <w:rFonts w:ascii="Arial" w:hAnsi="Arial" w:cs="Arial"/>
          <w:b/>
          <w:sz w:val="28"/>
        </w:rPr>
      </w:pPr>
      <w:r w:rsidRPr="007E603A">
        <w:rPr>
          <w:rFonts w:ascii="Arial" w:hAnsi="Arial" w:cs="Arial"/>
          <w:b/>
          <w:sz w:val="28"/>
        </w:rPr>
        <w:t xml:space="preserve">Guidelines for Fasting and Abstinence </w:t>
      </w:r>
      <w:proofErr w:type="gramStart"/>
      <w:r w:rsidRPr="007E603A">
        <w:rPr>
          <w:rFonts w:ascii="Arial" w:hAnsi="Arial" w:cs="Arial"/>
          <w:b/>
          <w:sz w:val="28"/>
        </w:rPr>
        <w:t>During</w:t>
      </w:r>
      <w:proofErr w:type="gramEnd"/>
      <w:r w:rsidRPr="007E603A">
        <w:rPr>
          <w:rFonts w:ascii="Arial" w:hAnsi="Arial" w:cs="Arial"/>
          <w:b/>
          <w:sz w:val="28"/>
        </w:rPr>
        <w:t xml:space="preserve"> Lent</w:t>
      </w:r>
    </w:p>
    <w:p w:rsidR="003230B5" w:rsidRPr="007E603A" w:rsidRDefault="003230B5" w:rsidP="003230B5">
      <w:pPr>
        <w:rPr>
          <w:rFonts w:ascii="Arial" w:hAnsi="Arial" w:cs="Arial"/>
          <w:sz w:val="24"/>
        </w:rPr>
      </w:pPr>
      <w:r w:rsidRPr="007E603A">
        <w:rPr>
          <w:rFonts w:ascii="Arial" w:hAnsi="Arial" w:cs="Arial"/>
          <w:sz w:val="24"/>
        </w:rPr>
        <w:t xml:space="preserve">On Ash Wednesday and Good Friday every year, Catholics are obliged to fast from food and abstain from meat. </w:t>
      </w:r>
    </w:p>
    <w:p w:rsidR="003230B5" w:rsidRPr="007E603A" w:rsidRDefault="003230B5" w:rsidP="003230B5">
      <w:pPr>
        <w:rPr>
          <w:rFonts w:ascii="Arial" w:hAnsi="Arial" w:cs="Arial"/>
          <w:sz w:val="24"/>
        </w:rPr>
      </w:pPr>
      <w:r w:rsidRPr="007E603A">
        <w:rPr>
          <w:rFonts w:ascii="Arial" w:hAnsi="Arial" w:cs="Arial"/>
          <w:sz w:val="24"/>
        </w:rPr>
        <w:t xml:space="preserve">The US Catholic Bishops’ Guidelines for Lent tell us: “For members of the Latin Catholic Church, the norms on fasting are obligatory from age 18 until age 59. When fasting, a person is permitted to eat one full meal, as well as two smaller meals that together are not equal to a full meal. The norms concerning abstinence from meat are binding upon members of the Latin Catholic Church from age 14 onwards.” </w:t>
      </w:r>
    </w:p>
    <w:p w:rsidR="003230B5" w:rsidRPr="007E603A" w:rsidRDefault="003230B5" w:rsidP="003230B5">
      <w:pPr>
        <w:rPr>
          <w:rFonts w:ascii="Arial" w:hAnsi="Arial" w:cs="Arial"/>
          <w:sz w:val="24"/>
        </w:rPr>
      </w:pPr>
      <w:r w:rsidRPr="007E603A">
        <w:rPr>
          <w:rFonts w:ascii="Arial" w:hAnsi="Arial" w:cs="Arial"/>
          <w:sz w:val="24"/>
        </w:rPr>
        <w:lastRenderedPageBreak/>
        <w:t xml:space="preserve">These practices are a way of keeping the memory of the death of the Lord Jesus on Good Friday alive in our spiritual life. </w:t>
      </w:r>
    </w:p>
    <w:p w:rsidR="003230B5" w:rsidRPr="007E603A" w:rsidRDefault="003230B5" w:rsidP="003230B5">
      <w:pPr>
        <w:spacing w:line="240" w:lineRule="auto"/>
        <w:rPr>
          <w:rFonts w:ascii="Arial" w:hAnsi="Arial" w:cs="Arial"/>
          <w:b/>
          <w:color w:val="0000FF"/>
          <w:sz w:val="24"/>
          <w:szCs w:val="24"/>
        </w:rPr>
      </w:pPr>
      <w:r w:rsidRPr="007E603A">
        <w:rPr>
          <w:rFonts w:ascii="Arial" w:hAnsi="Arial" w:cs="Arial"/>
          <w:b/>
          <w:color w:val="0000FF"/>
          <w:sz w:val="24"/>
          <w:szCs w:val="24"/>
          <w:u w:val="single"/>
        </w:rPr>
        <w:t>Catechism Connection</w:t>
      </w:r>
      <w:r w:rsidRPr="007E603A">
        <w:rPr>
          <w:rFonts w:ascii="Arial" w:hAnsi="Arial" w:cs="Arial"/>
          <w:b/>
          <w:color w:val="0000FF"/>
          <w:sz w:val="24"/>
          <w:szCs w:val="24"/>
        </w:rPr>
        <w:t>:</w:t>
      </w:r>
    </w:p>
    <w:p w:rsidR="003230B5" w:rsidRPr="007E603A" w:rsidRDefault="003230B5" w:rsidP="003230B5">
      <w:pPr>
        <w:rPr>
          <w:rFonts w:ascii="Arial" w:hAnsi="Arial" w:cs="Arial"/>
          <w:sz w:val="24"/>
        </w:rPr>
      </w:pPr>
      <w:bookmarkStart w:id="0" w:name="1132"/>
      <w:bookmarkEnd w:id="0"/>
      <w:r w:rsidRPr="007E603A">
        <w:rPr>
          <w:rFonts w:ascii="Arial" w:hAnsi="Arial" w:cs="Arial"/>
          <w:b/>
          <w:sz w:val="24"/>
        </w:rPr>
        <w:t>1438</w:t>
      </w:r>
      <w:r w:rsidRPr="007E603A">
        <w:rPr>
          <w:rFonts w:ascii="Arial" w:hAnsi="Arial" w:cs="Arial"/>
          <w:sz w:val="24"/>
        </w:rPr>
        <w:t xml:space="preserve"> The seasons and days of penance in the course of the liturgical year (Lent, and each Friday in memory of the death of the Lord) are intense moments of the Church's penitential practice. These times are particularly appropriate for spiritual exercises, penitential liturgies, </w:t>
      </w:r>
      <w:r w:rsidR="00892011">
        <w:rPr>
          <w:rFonts w:ascii="Arial" w:hAnsi="Arial" w:cs="Arial"/>
          <w:sz w:val="24"/>
        </w:rPr>
        <w:t xml:space="preserve">and </w:t>
      </w:r>
      <w:r w:rsidRPr="007E603A">
        <w:rPr>
          <w:rFonts w:ascii="Arial" w:hAnsi="Arial" w:cs="Arial"/>
          <w:sz w:val="24"/>
        </w:rPr>
        <w:t>pilgrimages as signs of penance, voluntary self-denial such as fasting and almsgiving, and fraternal sharing (charitable and missionary works).</w:t>
      </w:r>
    </w:p>
    <w:p w:rsidR="003230B5" w:rsidRPr="007E603A" w:rsidRDefault="003230B5" w:rsidP="003230B5">
      <w:pPr>
        <w:spacing w:line="240" w:lineRule="auto"/>
        <w:rPr>
          <w:rFonts w:ascii="Arial" w:hAnsi="Arial" w:cs="Arial"/>
          <w:b/>
          <w:sz w:val="24"/>
          <w:szCs w:val="24"/>
        </w:rPr>
      </w:pPr>
      <w:r w:rsidRPr="007E603A">
        <w:rPr>
          <w:rFonts w:ascii="Arial" w:hAnsi="Arial" w:cs="Arial"/>
          <w:b/>
          <w:color w:val="0000FF"/>
          <w:sz w:val="24"/>
          <w:szCs w:val="24"/>
          <w:u w:val="single"/>
        </w:rPr>
        <w:t>School of the Saints</w:t>
      </w:r>
      <w:r w:rsidRPr="007E603A">
        <w:rPr>
          <w:rFonts w:ascii="Arial" w:hAnsi="Arial" w:cs="Arial"/>
          <w:b/>
          <w:color w:val="0000FF"/>
          <w:sz w:val="24"/>
          <w:szCs w:val="24"/>
        </w:rPr>
        <w:t>:</w:t>
      </w:r>
    </w:p>
    <w:p w:rsidR="0035318A" w:rsidRDefault="003230B5" w:rsidP="00D228C0">
      <w:pPr>
        <w:spacing w:after="0" w:line="276" w:lineRule="auto"/>
        <w:rPr>
          <w:rFonts w:ascii="Arial" w:hAnsi="Arial" w:cs="Arial"/>
          <w:sz w:val="24"/>
        </w:rPr>
      </w:pPr>
      <w:r w:rsidRPr="0035318A">
        <w:rPr>
          <w:rFonts w:ascii="Arial" w:hAnsi="Arial" w:cs="Arial"/>
          <w:sz w:val="24"/>
        </w:rPr>
        <w:t xml:space="preserve">“Fasting is the soul of prayer, mercy is the lifeblood of fasting. So if you pray, fast; if you fast, show mercy; if you want your petition to be heard, hear the petition of others. If you do not close your ear to others, you open God’s ear to yourself.” </w:t>
      </w:r>
    </w:p>
    <w:p w:rsidR="003230B5" w:rsidRPr="0035318A" w:rsidRDefault="003230B5" w:rsidP="00D228C0">
      <w:pPr>
        <w:spacing w:line="276" w:lineRule="auto"/>
        <w:ind w:firstLine="720"/>
        <w:rPr>
          <w:rFonts w:ascii="Arial" w:hAnsi="Arial" w:cs="Arial"/>
          <w:sz w:val="24"/>
        </w:rPr>
      </w:pPr>
      <w:r w:rsidRPr="0035318A">
        <w:rPr>
          <w:rFonts w:ascii="Arial" w:hAnsi="Arial" w:cs="Arial"/>
          <w:b/>
          <w:sz w:val="24"/>
        </w:rPr>
        <w:t xml:space="preserve">~St. Peter </w:t>
      </w:r>
      <w:proofErr w:type="spellStart"/>
      <w:r w:rsidRPr="0035318A">
        <w:rPr>
          <w:rFonts w:ascii="Arial" w:hAnsi="Arial" w:cs="Arial"/>
          <w:b/>
          <w:sz w:val="24"/>
        </w:rPr>
        <w:t>Chrysologus</w:t>
      </w:r>
      <w:proofErr w:type="spellEnd"/>
    </w:p>
    <w:p w:rsidR="0035318A" w:rsidRDefault="007E1FB1" w:rsidP="00D228C0">
      <w:pPr>
        <w:spacing w:after="0" w:line="276" w:lineRule="auto"/>
        <w:rPr>
          <w:rFonts w:ascii="Arial" w:eastAsia="Times New Roman" w:hAnsi="Arial" w:cs="Arial"/>
          <w:color w:val="222222"/>
          <w:sz w:val="32"/>
          <w:szCs w:val="18"/>
        </w:rPr>
      </w:pPr>
      <w:r w:rsidRPr="0035318A">
        <w:rPr>
          <w:rFonts w:ascii="Arial" w:hAnsi="Arial" w:cs="Arial"/>
          <w:sz w:val="24"/>
        </w:rPr>
        <w:t>“Do you wish your prayer to fly toward God? Make for it two wings: fa</w:t>
      </w:r>
      <w:r w:rsidR="00D228C0">
        <w:rPr>
          <w:rFonts w:ascii="Arial" w:hAnsi="Arial" w:cs="Arial"/>
          <w:sz w:val="24"/>
        </w:rPr>
        <w:t xml:space="preserve">sting and </w:t>
      </w:r>
      <w:r w:rsidR="0035318A" w:rsidRPr="0035318A">
        <w:rPr>
          <w:rFonts w:ascii="Arial" w:hAnsi="Arial" w:cs="Arial"/>
          <w:sz w:val="24"/>
        </w:rPr>
        <w:t>almsgiving.”</w:t>
      </w:r>
      <w:r w:rsidR="0035318A" w:rsidRPr="0035318A">
        <w:rPr>
          <w:rFonts w:ascii="Arial" w:eastAsia="Times New Roman" w:hAnsi="Arial" w:cs="Arial"/>
          <w:color w:val="222222"/>
          <w:sz w:val="32"/>
          <w:szCs w:val="18"/>
        </w:rPr>
        <w:t xml:space="preserve">  </w:t>
      </w:r>
    </w:p>
    <w:p w:rsidR="003230B5" w:rsidRPr="0035318A" w:rsidRDefault="003230B5" w:rsidP="00D228C0">
      <w:pPr>
        <w:spacing w:line="276" w:lineRule="auto"/>
        <w:ind w:firstLine="720"/>
        <w:rPr>
          <w:rFonts w:ascii="Arial" w:eastAsia="Times New Roman" w:hAnsi="Arial" w:cs="Arial"/>
          <w:color w:val="222222"/>
          <w:sz w:val="32"/>
          <w:szCs w:val="18"/>
        </w:rPr>
      </w:pPr>
      <w:r w:rsidRPr="0035318A">
        <w:rPr>
          <w:rFonts w:ascii="Arial" w:hAnsi="Arial" w:cs="Arial"/>
          <w:b/>
          <w:sz w:val="24"/>
        </w:rPr>
        <w:t xml:space="preserve">~St. </w:t>
      </w:r>
      <w:r w:rsidR="0035318A" w:rsidRPr="0035318A">
        <w:rPr>
          <w:rFonts w:ascii="Arial" w:hAnsi="Arial" w:cs="Arial"/>
          <w:b/>
          <w:sz w:val="24"/>
        </w:rPr>
        <w:t>Augustine</w:t>
      </w:r>
    </w:p>
    <w:p w:rsidR="008547DD" w:rsidRDefault="008547DD" w:rsidP="008547DD">
      <w:pPr>
        <w:rPr>
          <w:rFonts w:ascii="Arial" w:hAnsi="Arial" w:cs="Arial"/>
          <w:b/>
          <w:color w:val="0000FF"/>
          <w:sz w:val="24"/>
        </w:rPr>
      </w:pPr>
      <w:r>
        <w:rPr>
          <w:rFonts w:ascii="Arial" w:hAnsi="Arial" w:cs="Arial"/>
          <w:b/>
          <w:i/>
          <w:color w:val="0000FF"/>
          <w:sz w:val="24"/>
          <w:szCs w:val="24"/>
          <w:u w:val="single"/>
        </w:rPr>
        <w:t xml:space="preserve">Back to Basics </w:t>
      </w:r>
      <w:r w:rsidR="003230B5" w:rsidRPr="008547DD">
        <w:rPr>
          <w:rFonts w:ascii="Arial" w:hAnsi="Arial" w:cs="Arial"/>
          <w:b/>
          <w:color w:val="0000FF"/>
          <w:sz w:val="24"/>
          <w:u w:val="single"/>
        </w:rPr>
        <w:t>Featured Pr</w:t>
      </w:r>
      <w:r w:rsidRPr="008547DD">
        <w:rPr>
          <w:rFonts w:ascii="Arial" w:hAnsi="Arial" w:cs="Arial"/>
          <w:b/>
          <w:color w:val="0000FF"/>
          <w:sz w:val="24"/>
          <w:u w:val="single"/>
        </w:rPr>
        <w:t>ayer</w:t>
      </w:r>
      <w:r w:rsidR="003230B5" w:rsidRPr="008547DD">
        <w:rPr>
          <w:rFonts w:ascii="Arial" w:hAnsi="Arial" w:cs="Arial"/>
          <w:b/>
          <w:color w:val="0000FF"/>
          <w:sz w:val="24"/>
        </w:rPr>
        <w:t xml:space="preserve">: </w:t>
      </w:r>
    </w:p>
    <w:p w:rsidR="008547DD" w:rsidRPr="008547DD" w:rsidRDefault="008547DD" w:rsidP="008547DD">
      <w:pPr>
        <w:rPr>
          <w:rFonts w:ascii="Arial" w:hAnsi="Arial" w:cs="Arial"/>
          <w:b/>
          <w:sz w:val="28"/>
        </w:rPr>
      </w:pPr>
      <w:r w:rsidRPr="008547DD">
        <w:rPr>
          <w:rFonts w:ascii="Arial" w:hAnsi="Arial" w:cs="Arial"/>
          <w:b/>
          <w:sz w:val="28"/>
        </w:rPr>
        <w:t>Prayer of St John Henry Cardinal Newman</w:t>
      </w:r>
    </w:p>
    <w:p w:rsidR="008547DD" w:rsidRDefault="008547DD" w:rsidP="008547DD">
      <w:pPr>
        <w:rPr>
          <w:rFonts w:ascii="Arial" w:hAnsi="Arial" w:cs="Arial"/>
          <w:sz w:val="24"/>
        </w:rPr>
      </w:pPr>
      <w:r w:rsidRPr="008547DD">
        <w:rPr>
          <w:rFonts w:ascii="Arial" w:hAnsi="Arial" w:cs="Arial"/>
          <w:sz w:val="24"/>
        </w:rPr>
        <w:t xml:space="preserve">O Lord support us all the day long of this troublous life, until the shadows lengthen, and the evening comes, and the busy world is hushed, and the fever of life is over, and our work is done. Then, Lord, in thy mercy, grant us a safe lodging, a holy rest, and peace at the last. Amen. </w:t>
      </w:r>
    </w:p>
    <w:p w:rsidR="008547DD" w:rsidRPr="005D6CDF" w:rsidRDefault="008547DD" w:rsidP="008547DD">
      <w:pPr>
        <w:shd w:val="clear" w:color="auto" w:fill="FFFFFF"/>
        <w:spacing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r>
        <w:rPr>
          <w:rFonts w:ascii="Arial" w:eastAsia="Times New Roman" w:hAnsi="Arial" w:cs="Arial"/>
          <w:i/>
          <w:color w:val="222222"/>
          <w:szCs w:val="24"/>
        </w:rPr>
        <w:t xml:space="preserve">All Souls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9F361E" w:rsidRDefault="003230B5" w:rsidP="008547DD">
      <w:pPr>
        <w:spacing w:before="240" w:line="240" w:lineRule="auto"/>
        <w:rPr>
          <w:rFonts w:ascii="Arial" w:hAnsi="Arial" w:cs="Arial"/>
          <w:color w:val="000000"/>
        </w:rPr>
      </w:pPr>
      <w:r w:rsidRPr="007E603A">
        <w:rPr>
          <w:rFonts w:ascii="Arial" w:hAnsi="Arial" w:cs="Arial"/>
          <w:b/>
          <w:color w:val="0000FF"/>
          <w:sz w:val="24"/>
          <w:u w:val="single"/>
        </w:rPr>
        <w:t xml:space="preserve">Calendar of Faith for </w:t>
      </w:r>
      <w:r w:rsidR="009F361E">
        <w:rPr>
          <w:rFonts w:ascii="Arial" w:hAnsi="Arial" w:cs="Arial"/>
          <w:b/>
          <w:color w:val="0000FF"/>
          <w:u w:val="single"/>
        </w:rPr>
        <w:t>April</w:t>
      </w:r>
      <w:r w:rsidRPr="007E603A">
        <w:rPr>
          <w:rFonts w:ascii="Arial" w:hAnsi="Arial" w:cs="Arial"/>
          <w:b/>
          <w:color w:val="0000FF"/>
          <w:sz w:val="24"/>
        </w:rPr>
        <w:t>:</w:t>
      </w:r>
      <w:r w:rsidR="009F361E" w:rsidRPr="009F361E">
        <w:rPr>
          <w:rFonts w:ascii="Arial" w:hAnsi="Arial" w:cs="Arial"/>
          <w:color w:val="000000"/>
        </w:rPr>
        <w:t xml:space="preserve"> </w:t>
      </w:r>
    </w:p>
    <w:p w:rsidR="009F361E" w:rsidRPr="00211DBE" w:rsidRDefault="009F361E" w:rsidP="00DD5D2C">
      <w:pPr>
        <w:pStyle w:val="NormalWeb"/>
        <w:spacing w:before="0" w:beforeAutospacing="0" w:after="0" w:afterAutospacing="0" w:line="276" w:lineRule="auto"/>
        <w:rPr>
          <w:rFonts w:ascii="Arial" w:hAnsi="Arial" w:cs="Arial"/>
        </w:rPr>
      </w:pPr>
      <w:r>
        <w:rPr>
          <w:rFonts w:ascii="Arial" w:hAnsi="Arial" w:cs="Arial"/>
          <w:color w:val="000000"/>
        </w:rPr>
        <w:t>4/1</w:t>
      </w:r>
      <w:r w:rsidRPr="00305D0F">
        <w:rPr>
          <w:rFonts w:ascii="Arial" w:hAnsi="Arial" w:cs="Arial"/>
          <w:color w:val="000000"/>
        </w:rPr>
        <w:t xml:space="preserve"> –</w:t>
      </w:r>
      <w:r>
        <w:rPr>
          <w:rFonts w:ascii="Arial" w:hAnsi="Arial" w:cs="Arial"/>
          <w:color w:val="000000"/>
        </w:rPr>
        <w:t xml:space="preserve"> </w:t>
      </w:r>
      <w:r>
        <w:rPr>
          <w:rFonts w:ascii="Arial" w:hAnsi="Arial" w:cs="Arial"/>
        </w:rPr>
        <w:t>St. Francis of Paola, Hermit</w:t>
      </w:r>
    </w:p>
    <w:p w:rsidR="009F361E" w:rsidRDefault="009F361E" w:rsidP="00DD5D2C">
      <w:pPr>
        <w:spacing w:after="0" w:line="276" w:lineRule="auto"/>
        <w:rPr>
          <w:rFonts w:ascii="Arial" w:hAnsi="Arial" w:cs="Arial"/>
          <w:sz w:val="24"/>
        </w:rPr>
      </w:pPr>
      <w:r>
        <w:rPr>
          <w:rFonts w:ascii="Arial" w:hAnsi="Arial" w:cs="Arial"/>
          <w:sz w:val="24"/>
        </w:rPr>
        <w:t xml:space="preserve">4/4 – St. </w:t>
      </w:r>
      <w:proofErr w:type="spellStart"/>
      <w:r>
        <w:rPr>
          <w:rFonts w:ascii="Arial" w:hAnsi="Arial" w:cs="Arial"/>
          <w:sz w:val="24"/>
        </w:rPr>
        <w:t>Isidore</w:t>
      </w:r>
      <w:proofErr w:type="spellEnd"/>
      <w:r>
        <w:rPr>
          <w:rFonts w:ascii="Arial" w:hAnsi="Arial" w:cs="Arial"/>
          <w:sz w:val="24"/>
        </w:rPr>
        <w:t xml:space="preserve"> of Seville, Bishop and Doctor of the Church</w:t>
      </w:r>
    </w:p>
    <w:p w:rsidR="009F361E" w:rsidRDefault="009F361E" w:rsidP="00DD5D2C">
      <w:pPr>
        <w:spacing w:after="0" w:line="276" w:lineRule="auto"/>
        <w:rPr>
          <w:rFonts w:ascii="Arial" w:hAnsi="Arial" w:cs="Arial"/>
          <w:sz w:val="24"/>
        </w:rPr>
      </w:pPr>
      <w:r>
        <w:rPr>
          <w:rFonts w:ascii="Arial" w:hAnsi="Arial" w:cs="Arial"/>
          <w:sz w:val="24"/>
        </w:rPr>
        <w:t>4/5 – St. Vincent Ferrer, Priest</w:t>
      </w:r>
    </w:p>
    <w:p w:rsidR="009F361E" w:rsidRDefault="009F361E" w:rsidP="00DD5D2C">
      <w:pPr>
        <w:spacing w:after="0" w:line="276" w:lineRule="auto"/>
        <w:rPr>
          <w:rFonts w:ascii="Arial" w:hAnsi="Arial" w:cs="Arial"/>
          <w:sz w:val="24"/>
        </w:rPr>
      </w:pPr>
      <w:r>
        <w:rPr>
          <w:rFonts w:ascii="Arial" w:hAnsi="Arial" w:cs="Arial"/>
          <w:sz w:val="24"/>
        </w:rPr>
        <w:t>4/7 – St. John Baptist de la Salle, Priest</w:t>
      </w:r>
    </w:p>
    <w:p w:rsidR="009F361E" w:rsidRDefault="009F361E" w:rsidP="00DD5D2C">
      <w:pPr>
        <w:spacing w:after="0" w:line="276" w:lineRule="auto"/>
        <w:rPr>
          <w:rFonts w:ascii="Arial" w:hAnsi="Arial" w:cs="Arial"/>
          <w:sz w:val="24"/>
        </w:rPr>
      </w:pPr>
      <w:r>
        <w:rPr>
          <w:rFonts w:ascii="Arial" w:hAnsi="Arial" w:cs="Arial"/>
          <w:sz w:val="24"/>
        </w:rPr>
        <w:t>4/11 – St. Stanislaus, Bishop and Martyr</w:t>
      </w:r>
    </w:p>
    <w:p w:rsidR="009F361E" w:rsidRPr="00211DBE" w:rsidRDefault="009F361E" w:rsidP="00DD5D2C">
      <w:pPr>
        <w:spacing w:after="0" w:line="276" w:lineRule="auto"/>
        <w:rPr>
          <w:rFonts w:ascii="Arial" w:hAnsi="Arial" w:cs="Arial"/>
          <w:sz w:val="24"/>
        </w:rPr>
      </w:pPr>
      <w:r>
        <w:rPr>
          <w:rFonts w:ascii="Arial" w:hAnsi="Arial" w:cs="Arial"/>
          <w:sz w:val="24"/>
        </w:rPr>
        <w:t xml:space="preserve">4/13 – PALM SUNDAY </w:t>
      </w:r>
    </w:p>
    <w:p w:rsidR="009F361E" w:rsidRPr="00211DBE" w:rsidRDefault="009F361E" w:rsidP="00DD5D2C">
      <w:pPr>
        <w:pStyle w:val="NormalWeb"/>
        <w:spacing w:before="0" w:beforeAutospacing="0" w:after="0" w:afterAutospacing="0" w:line="276" w:lineRule="auto"/>
        <w:rPr>
          <w:rFonts w:ascii="Arial" w:hAnsi="Arial" w:cs="Arial"/>
        </w:rPr>
      </w:pPr>
      <w:r>
        <w:rPr>
          <w:rFonts w:ascii="Arial" w:hAnsi="Arial" w:cs="Arial"/>
          <w:color w:val="000000"/>
        </w:rPr>
        <w:t>4/17</w:t>
      </w:r>
      <w:r w:rsidRPr="00305D0F">
        <w:rPr>
          <w:rFonts w:ascii="Arial" w:hAnsi="Arial" w:cs="Arial"/>
          <w:color w:val="000000"/>
        </w:rPr>
        <w:t xml:space="preserve"> –</w:t>
      </w:r>
      <w:r>
        <w:rPr>
          <w:rFonts w:ascii="Arial" w:hAnsi="Arial" w:cs="Arial"/>
          <w:color w:val="000000"/>
        </w:rPr>
        <w:t xml:space="preserve"> </w:t>
      </w:r>
      <w:r w:rsidRPr="00211DBE">
        <w:rPr>
          <w:rFonts w:ascii="Arial" w:hAnsi="Arial" w:cs="Arial"/>
        </w:rPr>
        <w:t>HOLY THURSDAY (Mass of the Lord’s Supper)</w:t>
      </w:r>
    </w:p>
    <w:p w:rsidR="009F361E" w:rsidRPr="00211DBE" w:rsidRDefault="009F361E" w:rsidP="00DD5D2C">
      <w:pPr>
        <w:spacing w:after="0" w:line="276" w:lineRule="auto"/>
        <w:rPr>
          <w:rFonts w:ascii="Arial" w:hAnsi="Arial" w:cs="Arial"/>
          <w:sz w:val="24"/>
        </w:rPr>
      </w:pPr>
      <w:r>
        <w:rPr>
          <w:rFonts w:ascii="Arial" w:hAnsi="Arial" w:cs="Arial"/>
          <w:sz w:val="24"/>
        </w:rPr>
        <w:t xml:space="preserve">4/18 </w:t>
      </w:r>
      <w:r w:rsidRPr="00211DBE">
        <w:rPr>
          <w:rFonts w:ascii="Arial" w:hAnsi="Arial" w:cs="Arial"/>
          <w:sz w:val="24"/>
        </w:rPr>
        <w:t>– GOOD FRIDAY (Liturgy of the Passion)</w:t>
      </w:r>
    </w:p>
    <w:p w:rsidR="009F361E" w:rsidRDefault="009F361E" w:rsidP="00DD5D2C">
      <w:pPr>
        <w:spacing w:after="0" w:line="276" w:lineRule="auto"/>
        <w:rPr>
          <w:rFonts w:ascii="Arial" w:hAnsi="Arial" w:cs="Arial"/>
          <w:sz w:val="24"/>
        </w:rPr>
      </w:pPr>
      <w:r>
        <w:rPr>
          <w:rFonts w:ascii="Arial" w:hAnsi="Arial" w:cs="Arial"/>
          <w:sz w:val="24"/>
        </w:rPr>
        <w:t xml:space="preserve">4/19 </w:t>
      </w:r>
      <w:r w:rsidRPr="00211DBE">
        <w:rPr>
          <w:rFonts w:ascii="Arial" w:hAnsi="Arial" w:cs="Arial"/>
          <w:sz w:val="24"/>
        </w:rPr>
        <w:t>– HOLY SATURDAY (a.m.) and THE EASTER VIGIL (p.m.)</w:t>
      </w:r>
    </w:p>
    <w:p w:rsidR="009F361E" w:rsidRPr="00211DBE" w:rsidRDefault="009F361E" w:rsidP="00DD5D2C">
      <w:pPr>
        <w:spacing w:after="0" w:line="276" w:lineRule="auto"/>
        <w:rPr>
          <w:rFonts w:ascii="Arial" w:hAnsi="Arial" w:cs="Arial"/>
          <w:sz w:val="24"/>
        </w:rPr>
      </w:pPr>
      <w:r>
        <w:rPr>
          <w:rFonts w:ascii="Arial" w:hAnsi="Arial" w:cs="Arial"/>
          <w:sz w:val="24"/>
        </w:rPr>
        <w:t>4/20 – EASTER SUNDAY</w:t>
      </w:r>
    </w:p>
    <w:p w:rsidR="009F361E" w:rsidRPr="00211DBE" w:rsidRDefault="009F361E" w:rsidP="00DD5D2C">
      <w:pPr>
        <w:spacing w:after="0" w:line="276" w:lineRule="auto"/>
        <w:rPr>
          <w:rFonts w:ascii="Arial" w:hAnsi="Arial" w:cs="Arial"/>
          <w:sz w:val="24"/>
        </w:rPr>
      </w:pPr>
      <w:r>
        <w:rPr>
          <w:rFonts w:ascii="Arial" w:hAnsi="Arial" w:cs="Arial"/>
          <w:sz w:val="24"/>
        </w:rPr>
        <w:lastRenderedPageBreak/>
        <w:t>4/21</w:t>
      </w:r>
      <w:r w:rsidRPr="00211DBE">
        <w:rPr>
          <w:rFonts w:ascii="Arial" w:hAnsi="Arial" w:cs="Arial"/>
          <w:sz w:val="24"/>
        </w:rPr>
        <w:t xml:space="preserve"> – St. Anselm, Bishop and Doctor of the Church </w:t>
      </w:r>
    </w:p>
    <w:p w:rsidR="009F361E" w:rsidRPr="00211DBE" w:rsidRDefault="009F361E" w:rsidP="00DD5D2C">
      <w:pPr>
        <w:spacing w:after="0" w:line="276" w:lineRule="auto"/>
        <w:rPr>
          <w:rFonts w:ascii="Arial" w:hAnsi="Arial" w:cs="Arial"/>
          <w:sz w:val="24"/>
        </w:rPr>
      </w:pPr>
      <w:r>
        <w:rPr>
          <w:rFonts w:ascii="Arial" w:hAnsi="Arial" w:cs="Arial"/>
          <w:sz w:val="24"/>
        </w:rPr>
        <w:t xml:space="preserve">4/27 </w:t>
      </w:r>
      <w:r w:rsidRPr="00211DBE">
        <w:rPr>
          <w:rFonts w:ascii="Arial" w:hAnsi="Arial" w:cs="Arial"/>
          <w:sz w:val="24"/>
        </w:rPr>
        <w:t xml:space="preserve">– DIVINE MERCY SUNDAY </w:t>
      </w:r>
    </w:p>
    <w:p w:rsidR="009F361E" w:rsidRPr="00211DBE" w:rsidRDefault="009F361E" w:rsidP="00DD5D2C">
      <w:pPr>
        <w:spacing w:after="0" w:line="276" w:lineRule="auto"/>
        <w:rPr>
          <w:rFonts w:ascii="Arial" w:hAnsi="Arial" w:cs="Arial"/>
          <w:sz w:val="24"/>
        </w:rPr>
      </w:pPr>
      <w:r>
        <w:rPr>
          <w:rFonts w:ascii="Arial" w:hAnsi="Arial" w:cs="Arial"/>
          <w:sz w:val="24"/>
        </w:rPr>
        <w:t xml:space="preserve">4/25 </w:t>
      </w:r>
      <w:r w:rsidRPr="00211DBE">
        <w:rPr>
          <w:rFonts w:ascii="Arial" w:hAnsi="Arial" w:cs="Arial"/>
          <w:sz w:val="24"/>
        </w:rPr>
        <w:t xml:space="preserve">– St. Mark, Evangelist </w:t>
      </w:r>
    </w:p>
    <w:p w:rsidR="009F361E" w:rsidRPr="00211DBE" w:rsidRDefault="009F361E" w:rsidP="00DD5D2C">
      <w:pPr>
        <w:spacing w:after="0" w:line="276" w:lineRule="auto"/>
        <w:rPr>
          <w:rFonts w:ascii="Arial" w:hAnsi="Arial" w:cs="Arial"/>
          <w:sz w:val="24"/>
        </w:rPr>
      </w:pPr>
      <w:r>
        <w:rPr>
          <w:rFonts w:ascii="Arial" w:hAnsi="Arial" w:cs="Arial"/>
          <w:sz w:val="24"/>
        </w:rPr>
        <w:t xml:space="preserve">4/28 </w:t>
      </w:r>
      <w:r w:rsidRPr="00211DBE">
        <w:rPr>
          <w:rFonts w:ascii="Arial" w:hAnsi="Arial" w:cs="Arial"/>
          <w:sz w:val="24"/>
        </w:rPr>
        <w:t>– St. Louis Marie de Montfort, Priest</w:t>
      </w:r>
      <w:r>
        <w:rPr>
          <w:rFonts w:ascii="Arial" w:hAnsi="Arial" w:cs="Arial"/>
          <w:sz w:val="24"/>
        </w:rPr>
        <w:t xml:space="preserve"> and St. Peter Chanel, Priest and Martyr</w:t>
      </w:r>
    </w:p>
    <w:p w:rsidR="009F361E" w:rsidRPr="00211DBE" w:rsidRDefault="009F361E" w:rsidP="00DD5D2C">
      <w:pPr>
        <w:spacing w:after="0" w:line="276" w:lineRule="auto"/>
        <w:rPr>
          <w:rFonts w:ascii="Arial" w:hAnsi="Arial" w:cs="Arial"/>
          <w:sz w:val="24"/>
        </w:rPr>
      </w:pPr>
      <w:r>
        <w:rPr>
          <w:rFonts w:ascii="Arial" w:hAnsi="Arial" w:cs="Arial"/>
          <w:sz w:val="24"/>
        </w:rPr>
        <w:t xml:space="preserve">4/29 </w:t>
      </w:r>
      <w:r w:rsidRPr="00211DBE">
        <w:rPr>
          <w:rFonts w:ascii="Arial" w:hAnsi="Arial" w:cs="Arial"/>
          <w:sz w:val="24"/>
        </w:rPr>
        <w:t xml:space="preserve">– </w:t>
      </w:r>
      <w:r>
        <w:rPr>
          <w:rFonts w:ascii="Arial" w:hAnsi="Arial" w:cs="Arial"/>
          <w:sz w:val="24"/>
        </w:rPr>
        <w:t xml:space="preserve">St. </w:t>
      </w:r>
      <w:r w:rsidRPr="00211DBE">
        <w:rPr>
          <w:rFonts w:ascii="Arial" w:hAnsi="Arial" w:cs="Arial"/>
          <w:sz w:val="24"/>
        </w:rPr>
        <w:t xml:space="preserve">Catherine of Siena, Virgin and Doctor of the Church </w:t>
      </w:r>
    </w:p>
    <w:p w:rsidR="009F361E" w:rsidRDefault="009F361E" w:rsidP="009F361E">
      <w:pPr>
        <w:spacing w:after="0" w:line="360" w:lineRule="auto"/>
        <w:rPr>
          <w:rFonts w:ascii="Arial" w:hAnsi="Arial" w:cs="Arial"/>
          <w:sz w:val="24"/>
        </w:rPr>
      </w:pPr>
      <w:r>
        <w:rPr>
          <w:rFonts w:ascii="Arial" w:hAnsi="Arial" w:cs="Arial"/>
          <w:sz w:val="24"/>
        </w:rPr>
        <w:t xml:space="preserve">4/30 </w:t>
      </w:r>
      <w:r w:rsidRPr="00211DBE">
        <w:rPr>
          <w:rFonts w:ascii="Arial" w:hAnsi="Arial" w:cs="Arial"/>
          <w:sz w:val="24"/>
        </w:rPr>
        <w:t xml:space="preserve">– St. Pius V, Pope </w:t>
      </w:r>
    </w:p>
    <w:p w:rsidR="001F5627" w:rsidRPr="00B85758" w:rsidRDefault="001F5627" w:rsidP="009F361E">
      <w:pPr>
        <w:spacing w:after="0" w:line="360" w:lineRule="auto"/>
        <w:rPr>
          <w:rFonts w:ascii="Arial" w:hAnsi="Arial" w:cs="Arial"/>
          <w:sz w:val="24"/>
        </w:rPr>
      </w:pPr>
      <w:bookmarkStart w:id="1" w:name="_GoBack"/>
      <w:bookmarkEnd w:id="1"/>
    </w:p>
    <w:p w:rsidR="00950B8F" w:rsidRPr="008A22A4" w:rsidRDefault="00950B8F" w:rsidP="00950B8F">
      <w:pPr>
        <w:spacing w:line="276" w:lineRule="auto"/>
        <w:rPr>
          <w:rFonts w:ascii="Arial" w:hAnsi="Arial" w:cs="Arial"/>
          <w:szCs w:val="24"/>
        </w:rPr>
      </w:pPr>
      <w:r>
        <w:rPr>
          <w:rFonts w:ascii="Arial" w:hAnsi="Arial" w:cs="Arial"/>
          <w:noProof/>
          <w:szCs w:val="24"/>
        </w:rPr>
        <w:drawing>
          <wp:anchor distT="0" distB="0" distL="114300" distR="114300" simplePos="0" relativeHeight="251659264" behindDoc="1" locked="0" layoutInCell="1" allowOverlap="1" wp14:anchorId="6D4D0055" wp14:editId="3E12A5C7">
            <wp:simplePos x="0" y="0"/>
            <wp:positionH relativeFrom="margin">
              <wp:align>left</wp:align>
            </wp:positionH>
            <wp:positionV relativeFrom="paragraph">
              <wp:posOffset>27201</wp:posOffset>
            </wp:positionV>
            <wp:extent cx="948055" cy="948055"/>
            <wp:effectExtent l="0" t="0" r="4445" b="4445"/>
            <wp:wrapTight wrapText="bothSides">
              <wp:wrapPolygon edited="0">
                <wp:start x="0" y="0"/>
                <wp:lineTo x="0" y="21267"/>
                <wp:lineTo x="21267" y="2126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426" cy="965426"/>
                    </a:xfrm>
                    <a:prstGeom prst="rect">
                      <a:avLst/>
                    </a:prstGeom>
                  </pic:spPr>
                </pic:pic>
              </a:graphicData>
            </a:graphic>
            <wp14:sizeRelH relativeFrom="margin">
              <wp14:pctWidth>0</wp14:pctWidth>
            </wp14:sizeRelH>
            <wp14:sizeRelV relativeFrom="margin">
              <wp14:pctHeight>0</wp14:pctHeight>
            </wp14:sizeRelV>
          </wp:anchor>
        </w:drawing>
      </w: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950B8F" w:rsidRDefault="00950B8F" w:rsidP="00950B8F">
      <w:pPr>
        <w:spacing w:line="276" w:lineRule="auto"/>
        <w:rPr>
          <w:rFonts w:ascii="Arial" w:hAnsi="Arial" w:cs="Arial"/>
          <w:i/>
          <w:szCs w:val="24"/>
        </w:rPr>
      </w:pPr>
      <w:r w:rsidRPr="008A22A4">
        <w:rPr>
          <w:rFonts w:ascii="Arial" w:hAnsi="Arial" w:cs="Arial"/>
          <w:i/>
          <w:szCs w:val="24"/>
        </w:rPr>
        <w:t>Helping Catholics to Learn, Live, and Love their Faith.</w:t>
      </w:r>
    </w:p>
    <w:p w:rsidR="00950B8F" w:rsidRPr="007E603A" w:rsidRDefault="00950B8F" w:rsidP="003230B5">
      <w:pPr>
        <w:spacing w:line="240" w:lineRule="auto"/>
        <w:rPr>
          <w:rFonts w:ascii="Arial" w:hAnsi="Arial" w:cs="Arial"/>
          <w:sz w:val="24"/>
        </w:rPr>
      </w:pPr>
    </w:p>
    <w:sectPr w:rsidR="00950B8F" w:rsidRPr="007E603A"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B68CF"/>
    <w:multiLevelType w:val="hybridMultilevel"/>
    <w:tmpl w:val="36B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B5"/>
    <w:rsid w:val="001F5627"/>
    <w:rsid w:val="001F63E0"/>
    <w:rsid w:val="003230B5"/>
    <w:rsid w:val="003528EC"/>
    <w:rsid w:val="0035318A"/>
    <w:rsid w:val="00453FCE"/>
    <w:rsid w:val="005354AC"/>
    <w:rsid w:val="005C6992"/>
    <w:rsid w:val="007E1FB1"/>
    <w:rsid w:val="00851353"/>
    <w:rsid w:val="008547DD"/>
    <w:rsid w:val="00892011"/>
    <w:rsid w:val="00950B8F"/>
    <w:rsid w:val="009F361E"/>
    <w:rsid w:val="00A00766"/>
    <w:rsid w:val="00B5784D"/>
    <w:rsid w:val="00C3077B"/>
    <w:rsid w:val="00D13891"/>
    <w:rsid w:val="00D228C0"/>
    <w:rsid w:val="00DD5D2C"/>
    <w:rsid w:val="00EF2ADD"/>
    <w:rsid w:val="00F2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D3E0-0503-4BF8-8FD9-6D70A0E5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FCE"/>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ListParagraph">
    <w:name w:val="List Paragraph"/>
    <w:basedOn w:val="Normal"/>
    <w:uiPriority w:val="34"/>
    <w:qFormat/>
    <w:rsid w:val="003230B5"/>
    <w:pPr>
      <w:ind w:left="720"/>
      <w:contextualSpacing/>
    </w:pPr>
  </w:style>
  <w:style w:type="paragraph" w:styleId="NormalWeb">
    <w:name w:val="Normal (Web)"/>
    <w:basedOn w:val="Normal"/>
    <w:uiPriority w:val="99"/>
    <w:unhideWhenUsed/>
    <w:rsid w:val="003230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2025-03-25T15:56:00Z</dcterms:created>
  <dcterms:modified xsi:type="dcterms:W3CDTF">2025-03-27T15:19:00Z</dcterms:modified>
</cp:coreProperties>
</file>